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r>
        <w:rPr>
          <w:rFonts w:hint="eastAsia"/>
          <w:b/>
          <w:bCs/>
          <w:sz w:val="36"/>
          <w:szCs w:val="44"/>
          <w:lang w:val="en-US" w:eastAsia="zh-CN"/>
        </w:rPr>
        <w:t>研究生《新时代中国特色社会主义理论与实践》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r>
        <w:rPr>
          <w:rFonts w:hint="eastAsia"/>
          <w:b/>
          <w:bCs/>
          <w:sz w:val="36"/>
          <w:szCs w:val="44"/>
          <w:lang w:val="en-US" w:eastAsia="zh-CN"/>
        </w:rPr>
        <w:t>第三章  第二节  《贯彻新发展理念》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40"/>
          <w:szCs w:val="48"/>
          <w:lang w:val="en-US" w:eastAsia="zh-CN"/>
        </w:rPr>
      </w:pPr>
      <w:r>
        <w:rPr>
          <w:rFonts w:hint="eastAsia"/>
          <w:sz w:val="40"/>
          <w:szCs w:val="48"/>
          <w:lang w:val="en-US" w:eastAsia="zh-CN"/>
        </w:rPr>
        <w:t>教学设计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numPr>
          <w:ilvl w:val="0"/>
          <w:numId w:val="1"/>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eastAsia"/>
          <w:b/>
          <w:bCs/>
          <w:sz w:val="24"/>
          <w:szCs w:val="32"/>
          <w:lang w:val="en-US" w:eastAsia="zh-CN"/>
        </w:rPr>
      </w:pPr>
      <w:r>
        <w:rPr>
          <w:rFonts w:hint="eastAsia"/>
          <w:b/>
          <w:bCs/>
          <w:sz w:val="24"/>
          <w:szCs w:val="32"/>
          <w:lang w:val="en-US" w:eastAsia="zh-CN"/>
        </w:rPr>
        <w:t>教学目标：</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2" w:firstLineChars="200"/>
        <w:textAlignment w:val="auto"/>
        <w:rPr>
          <w:rFonts w:hint="eastAsia"/>
          <w:b/>
          <w:bCs/>
          <w:sz w:val="22"/>
          <w:szCs w:val="28"/>
          <w:lang w:val="en-US" w:eastAsia="zh-CN"/>
        </w:rPr>
      </w:pPr>
      <w:r>
        <w:rPr>
          <w:rFonts w:hint="eastAsia"/>
          <w:b/>
          <w:bCs/>
          <w:sz w:val="22"/>
          <w:szCs w:val="28"/>
          <w:lang w:val="en-US" w:eastAsia="zh-CN"/>
        </w:rPr>
        <w:t>知识目标：</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0" w:firstLineChars="200"/>
        <w:textAlignment w:val="auto"/>
        <w:rPr>
          <w:rFonts w:hint="eastAsia"/>
          <w:b w:val="0"/>
          <w:bCs w:val="0"/>
          <w:sz w:val="22"/>
          <w:szCs w:val="28"/>
          <w:lang w:val="en-US" w:eastAsia="zh-CN"/>
        </w:rPr>
      </w:pPr>
      <w:r>
        <w:rPr>
          <w:rFonts w:hint="eastAsia"/>
          <w:b w:val="0"/>
          <w:bCs w:val="0"/>
          <w:sz w:val="22"/>
          <w:szCs w:val="28"/>
          <w:lang w:val="en-US" w:eastAsia="zh-CN"/>
        </w:rPr>
        <w:t>理解我国我国贯彻新发展理念的内涵及其理念地位。</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2" w:firstLineChars="200"/>
        <w:textAlignment w:val="auto"/>
        <w:rPr>
          <w:rFonts w:hint="eastAsia"/>
          <w:b/>
          <w:bCs/>
          <w:sz w:val="22"/>
          <w:szCs w:val="28"/>
          <w:lang w:val="en-US" w:eastAsia="zh-CN"/>
        </w:rPr>
      </w:pPr>
      <w:r>
        <w:rPr>
          <w:rFonts w:hint="eastAsia"/>
          <w:b/>
          <w:bCs/>
          <w:sz w:val="22"/>
          <w:szCs w:val="28"/>
          <w:lang w:val="en-US" w:eastAsia="zh-CN"/>
        </w:rPr>
        <w:t>能力目标：</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0" w:firstLineChars="200"/>
        <w:textAlignment w:val="auto"/>
        <w:rPr>
          <w:rFonts w:hint="eastAsia"/>
          <w:b w:val="0"/>
          <w:bCs w:val="0"/>
          <w:sz w:val="22"/>
          <w:szCs w:val="28"/>
          <w:lang w:val="en-US" w:eastAsia="zh-CN"/>
        </w:rPr>
      </w:pPr>
      <w:r>
        <w:rPr>
          <w:rFonts w:hint="eastAsia"/>
          <w:b w:val="0"/>
          <w:bCs w:val="0"/>
          <w:sz w:val="22"/>
          <w:szCs w:val="28"/>
          <w:lang w:val="en-US" w:eastAsia="zh-CN"/>
        </w:rPr>
        <w:t>培养区分我国五大发展理念的能力，分析新发展理念在国民经济中所发挥的作用。</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2" w:firstLineChars="200"/>
        <w:textAlignment w:val="auto"/>
        <w:rPr>
          <w:rFonts w:hint="eastAsia"/>
          <w:b/>
          <w:bCs/>
          <w:sz w:val="22"/>
          <w:szCs w:val="28"/>
          <w:lang w:val="en-US" w:eastAsia="zh-CN"/>
        </w:rPr>
      </w:pPr>
      <w:r>
        <w:rPr>
          <w:rFonts w:hint="eastAsia"/>
          <w:b/>
          <w:bCs/>
          <w:sz w:val="22"/>
          <w:szCs w:val="28"/>
          <w:lang w:val="en-US" w:eastAsia="zh-CN"/>
        </w:rPr>
        <w:t>情感态度价值观目标：</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40" w:firstLineChars="200"/>
        <w:textAlignment w:val="auto"/>
        <w:rPr>
          <w:rFonts w:hint="eastAsia"/>
          <w:b w:val="0"/>
          <w:bCs w:val="0"/>
          <w:sz w:val="22"/>
          <w:szCs w:val="28"/>
          <w:lang w:val="en-US" w:eastAsia="zh-CN"/>
        </w:rPr>
      </w:pPr>
      <w:r>
        <w:rPr>
          <w:rFonts w:hint="eastAsia"/>
          <w:b w:val="0"/>
          <w:bCs w:val="0"/>
          <w:sz w:val="22"/>
          <w:szCs w:val="28"/>
          <w:lang w:val="en-US" w:eastAsia="zh-CN"/>
        </w:rPr>
        <w:t>以习近平新时代中国特色社会主义经济思想为科学指引，坚持新发展理念，推动我国经济社会开展。</w:t>
      </w:r>
    </w:p>
    <w:p>
      <w:pPr>
        <w:keepNext w:val="0"/>
        <w:keepLines w:val="0"/>
        <w:pageBreakBefore w:val="0"/>
        <w:widowControl w:val="0"/>
        <w:numPr>
          <w:ilvl w:val="0"/>
          <w:numId w:val="1"/>
        </w:numPr>
        <w:pBdr>
          <w:top w:val="none" w:color="auto" w:sz="0"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eastAsia"/>
          <w:b/>
          <w:bCs/>
          <w:sz w:val="24"/>
          <w:szCs w:val="32"/>
          <w:lang w:val="en-US" w:eastAsia="zh-CN"/>
        </w:rPr>
      </w:pPr>
      <w:r>
        <w:rPr>
          <w:rFonts w:hint="eastAsia"/>
          <w:b/>
          <w:bCs/>
          <w:sz w:val="24"/>
          <w:szCs w:val="32"/>
          <w:lang w:val="en-US" w:eastAsia="zh-CN"/>
        </w:rPr>
        <w:t>教学重点难点：</w:t>
      </w:r>
      <w:bookmarkStart w:id="0" w:name="_GoBack"/>
      <w:bookmarkEnd w:id="0"/>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2" w:firstLineChars="200"/>
        <w:textAlignment w:val="auto"/>
        <w:rPr>
          <w:color w:val="000000"/>
          <w:spacing w:val="0"/>
          <w:w w:val="100"/>
          <w:position w:val="0"/>
          <w:shd w:val="clear" w:color="auto" w:fill="auto"/>
        </w:rPr>
      </w:pPr>
      <w:r>
        <w:rPr>
          <w:b/>
          <w:bCs/>
          <w:color w:val="000000"/>
          <w:spacing w:val="0"/>
          <w:w w:val="100"/>
          <w:position w:val="0"/>
          <w:shd w:val="clear" w:color="auto" w:fill="auto"/>
        </w:rPr>
        <w:t>重点：</w:t>
      </w:r>
      <w:r>
        <w:rPr>
          <w:rFonts w:hint="eastAsia"/>
          <w:color w:val="000000"/>
          <w:spacing w:val="0"/>
          <w:w w:val="100"/>
          <w:position w:val="0"/>
          <w:shd w:val="clear" w:color="auto" w:fill="auto"/>
          <w:lang w:val="en-US" w:eastAsia="zh-CN"/>
        </w:rPr>
        <w:t>新发展理念的内涵</w:t>
      </w:r>
      <w:r>
        <w:rPr>
          <w:color w:val="000000"/>
          <w:spacing w:val="0"/>
          <w:w w:val="100"/>
          <w:position w:val="0"/>
          <w:shd w:val="clear" w:color="auto" w:fill="auto"/>
        </w:rPr>
        <w:t>。</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2" w:firstLineChars="200"/>
        <w:textAlignment w:val="auto"/>
        <w:rPr>
          <w:rFonts w:hint="eastAsia" w:eastAsiaTheme="minorEastAsia"/>
          <w:b/>
          <w:bCs/>
          <w:sz w:val="24"/>
          <w:szCs w:val="32"/>
          <w:lang w:val="en-US" w:eastAsia="zh-CN"/>
        </w:rPr>
      </w:pPr>
      <w:r>
        <w:rPr>
          <w:b/>
          <w:bCs/>
          <w:color w:val="000000"/>
          <w:spacing w:val="0"/>
          <w:w w:val="100"/>
          <w:position w:val="0"/>
          <w:shd w:val="clear" w:color="auto" w:fill="auto"/>
        </w:rPr>
        <w:t>难点：</w:t>
      </w:r>
      <w:r>
        <w:rPr>
          <w:rFonts w:hint="eastAsia"/>
          <w:color w:val="000000"/>
          <w:spacing w:val="0"/>
          <w:w w:val="100"/>
          <w:position w:val="0"/>
          <w:shd w:val="clear" w:color="auto" w:fill="auto"/>
          <w:lang w:val="en-US" w:eastAsia="zh-CN"/>
        </w:rPr>
        <w:t>如何</w:t>
      </w:r>
      <w:r>
        <w:rPr>
          <w:color w:val="000000"/>
          <w:spacing w:val="0"/>
          <w:w w:val="100"/>
          <w:position w:val="0"/>
          <w:shd w:val="clear" w:color="auto" w:fill="auto"/>
        </w:rPr>
        <w:t>贯彻新开展理念</w:t>
      </w:r>
      <w:r>
        <w:rPr>
          <w:rFonts w:hint="eastAsia"/>
          <w:color w:val="000000"/>
          <w:spacing w:val="0"/>
          <w:w w:val="100"/>
          <w:position w:val="0"/>
          <w:shd w:val="clear" w:color="auto" w:fill="auto"/>
          <w:lang w:eastAsia="zh-CN"/>
        </w:rPr>
        <w:t>。</w:t>
      </w:r>
    </w:p>
    <w:p>
      <w:pPr>
        <w:keepNext w:val="0"/>
        <w:keepLines w:val="0"/>
        <w:pageBreakBefore w:val="0"/>
        <w:widowControl w:val="0"/>
        <w:numPr>
          <w:ilvl w:val="0"/>
          <w:numId w:val="1"/>
        </w:numPr>
        <w:pBdr>
          <w:top w:val="none" w:color="auto" w:sz="0"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eastAsia"/>
          <w:b w:val="0"/>
          <w:bCs w:val="0"/>
          <w:sz w:val="24"/>
          <w:szCs w:val="32"/>
          <w:lang w:val="en-US" w:eastAsia="zh-CN"/>
        </w:rPr>
      </w:pPr>
      <w:r>
        <w:rPr>
          <w:rFonts w:hint="eastAsia"/>
          <w:b/>
          <w:bCs/>
          <w:sz w:val="24"/>
          <w:szCs w:val="32"/>
          <w:lang w:val="en-US" w:eastAsia="zh-CN"/>
        </w:rPr>
        <w:t>教学方法：</w:t>
      </w:r>
      <w:r>
        <w:rPr>
          <w:rFonts w:hint="eastAsia"/>
          <w:b w:val="0"/>
          <w:bCs w:val="0"/>
          <w:sz w:val="22"/>
          <w:szCs w:val="28"/>
          <w:lang w:val="en-US" w:eastAsia="zh-CN"/>
        </w:rPr>
        <w:t>课堂讲授；课堂讨论</w:t>
      </w:r>
    </w:p>
    <w:p>
      <w:pPr>
        <w:keepNext w:val="0"/>
        <w:keepLines w:val="0"/>
        <w:pageBreakBefore w:val="0"/>
        <w:widowControl w:val="0"/>
        <w:numPr>
          <w:ilvl w:val="0"/>
          <w:numId w:val="1"/>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default"/>
          <w:b/>
          <w:bCs/>
          <w:sz w:val="24"/>
          <w:szCs w:val="32"/>
          <w:lang w:val="en-US" w:eastAsia="zh-CN"/>
        </w:rPr>
      </w:pPr>
      <w:r>
        <w:rPr>
          <w:rFonts w:hint="eastAsia"/>
          <w:b/>
          <w:bCs/>
          <w:sz w:val="24"/>
          <w:szCs w:val="32"/>
          <w:lang w:val="en-US" w:eastAsia="zh-CN"/>
        </w:rPr>
        <w:t>教学内容：</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Chars="0" w:firstLine="422" w:firstLineChars="200"/>
        <w:jc w:val="center"/>
        <w:textAlignment w:val="auto"/>
        <w:rPr>
          <w:rFonts w:hint="eastAsia"/>
          <w:b/>
          <w:bCs/>
        </w:rPr>
      </w:pPr>
      <w:r>
        <w:rPr>
          <w:rFonts w:hint="eastAsia"/>
          <w:b/>
          <w:bCs/>
          <w:lang w:val="en-US" w:eastAsia="zh-CN"/>
        </w:rPr>
        <w:t>一、</w:t>
      </w:r>
      <w:r>
        <w:rPr>
          <w:rFonts w:hint="eastAsia"/>
          <w:b/>
          <w:bCs/>
        </w:rPr>
        <w:t>我国经济转向高质量发展阶段</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党的十八大以来，我们党对经济发展阶段性特征的认识不断深化。2013 年提出我国经济发展正处千增长速度换挡期、结构调整阵痛期和前期刺激政策消化期“三期叠加“阶段， 2014 年提出我国经济发展进入新常态。新常态下，我国经济发展的环境、条件、任务、要求都发生了新的变化，增长速度要从高速转向中高速，发展方式要从规模速度型转向质量效率型，经济结构调整要从增量扩能为主转向调整存量、做优增量并举，发展动力要从主要依靠资源和低成本劳动力等要素投入转向创新驱动。这些变化，是我国经济向形态更高级、分工更优化、结构更合理的阶段演进的必经过程。党的十九大明确提出，我国经济已由高速增长阶段转向高质量发展阶段。</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高质量发展，就是能够很好满足人民日益增长的美好生活需要的发展，是体现新发展理念的发展。从供给看，高质量发展应该实现产业体系比较完整，生产组织方式网络化、智能化，创新力、需求捕捉力、品牌影响力、核心竞争力强，产品和服务质最高。从需求看，高质量发展应该不断满足人民群众个性化、多样化、不断升级的需求，这种需求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鼠发展应该实现生产、流通、分配、消费循环通畅，国民经济重大比例关系和空间布局比较合理，经济发展比较平稳，不出现大的起落。更明确地说，高质散发展，就是从“有没有“转向“好不好”。推动高质量发展，是遵循经济发展规律、保持经济持续健康发展的必然要求。主要体现在：一是经济发展是一个螺旋式上升的过程，上升不是线性的，量积累到一定阶段，必然转向质的提升，我国经济发展也要遵循这一规律。二是经济进入中高速增长阶段，是新时代经济发展的一个阶段性特征，客观上要求经济工作从加快经济增长速度转移到提升经济发展质屈上来。三是传统行业供给不足问题已基本解决，部分行业甚至出现产能过剩的情况，但个性化产品、高质量产品的种类和数量还不能满足人民的需要。因此，必须不断优化升级产业结构，创新企业生产经营和经济管理方式，发挥新兴产业、服务业、小微企业的作用，推进产品质量升级，加快建设制造强国。四是随着经济增速下调，经济中各类隐性风险逐步显性化，防范化解重大风险是保持经济持续健康发展和社会大局稳定的一个重要任务。因此，要全面把握经济发展阶段的新变化，优化经济结构，建立健全化解各类风险的体制机制，提高抗击风险的能力。</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Chars="0" w:firstLine="422" w:firstLineChars="200"/>
        <w:jc w:val="center"/>
        <w:textAlignment w:val="auto"/>
        <w:rPr>
          <w:rFonts w:hint="eastAsia"/>
          <w:b/>
          <w:bCs/>
        </w:rPr>
      </w:pPr>
      <w:r>
        <w:rPr>
          <w:rFonts w:hint="eastAsia"/>
          <w:b/>
          <w:bCs/>
        </w:rPr>
        <w:t>二、用新发展理念统领发展全局</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新发展理念集中体现了我国的发展思路、发展方向和发展着力点，具有很强的战略性、纲领性和引领性。第一，创新是引领发展的第一动力。坚持创新发展，是分析近代以来世界发展历程特别是总结我国改革开放成功实践得出的结论，是应对发展环境变化、增强发展动力、把握发展主动权，更好引领新常态的根本之策。树立创新发展理念，必须把创新摆在国家发展全局的核心位置，不断推进理论创新、制度创新、科技创新、文化创新等各方面创新，让创新贯穿党和国家的一切工作，让创新在全社会蔚然成风。第二，协调是持续健康发展的内在要求。树立协调发展理念，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第三，绿色是永续发展的必要条件和人民对美好生活追求的重要体现。树立绿色发展理念，必须坚持节约资源和保护环境的基本国策，坚持可持续发展，定走生产发展、生活富裕、生态良好的文明发展道路，加快建设资源节约型、环境友好型社会，形成人与自然和谐发展现代化建设新格局，推进美丽中国建设，为全球生态安全作出新贡献。第四，开放是国家繁荣发展的必由之路。树立开放发展理念，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第五，共享是中国特色社会主义的本质要求。树立共享发展理念，必须坚持发展为了人民、发展依靠人民、发展成果山人民共享，作出更有效的制度安排，使全体人民在共建共享发展中有更多获得感，增强发展动力，增进人民团结，朝着共同富裕方向稳步前进。</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新发展理念传承党的发展理论，科学回答了新时代实现什么样的发展、怎样实现发展的问题。新发展理念更加鲜明地强调了生产力发展的时代特征，紧扣新时代我国社会主要矛盾的变化，引领经济高质扯发展、构建新发展格局；更加鲜明地强调不断调整生产关系以适应生产力发展，通过全面深化改革破除阻碍生产力发展的体制机制障碍，使市场在资源配置中起决定性作用，更好发挥政府作用；更加鲜明地强调社会再生产过程的协调性可持续性，强调产业间、城乡间、地区间、人与自然、国内与国际、人与人关系的改善，强调处理好当前和长远、局部和全局、重点和一般的关系；更加鲜明地强调坚持以人民为中心的发展思想，强调人民是推动发展的根本力址，坚持人民主体地位，调动各方面积极性、主动性、创造性，汇聚成发展的强大动力。新发展理念集中反映了我们党对经济社会发展规律认识的深化，开拓了中国特色社会主义政治经济学新境界，书写了马克思主义政治经济学新篇章。</w:t>
      </w:r>
    </w:p>
    <w:p>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新发展理念是一个系统的理论体系，回答了关于发展的目的、动力、方式、路径等一系列理论和实践问题，阐明了我们党关千发展的政治立场、价值导向、发展模式、发展道路等重大政治问题。贯彻新发展理念必须完整、准确、全面：第一，从根本宗旨把握新发展理念。人民是我们党执政的最深厚基础和最大底气。为人民谋幸福、为民族谋复兴，这既是我们党领导</w:t>
      </w:r>
      <w:r>
        <w:rPr>
          <w:rFonts w:hint="eastAsia"/>
          <w:lang w:eastAsia="zh-CN"/>
        </w:rPr>
        <w:t>。</w:t>
      </w:r>
      <w:r>
        <w:rPr>
          <w:rFonts w:hint="eastAsia"/>
        </w:rPr>
        <w:t>现代化建设的出发点和落脚点，也是新发展理念的“根”和＂魂＂。第二，从问题导向把握新发展理念。我国发展已经站在新的历史起点上，要根据新发展阶段的新要求，坚持问题导向，更加精准地贯彻新发展理念，切实解决好发展不平衡不充分的问题，推动高质量发展。第三，从忧患意识把握新发展理念。 “不困在于早虑，不穷在千早豫。“随着我国社会主要矛盾变化和国际力鼠对比深刻调整，我国发展面临的内外部风险空前上升，必须增强忧患意识、坚持底线思维，随时准备应对更加复杂困难的局面。</w:t>
      </w:r>
    </w:p>
    <w:p>
      <w:pPr>
        <w:keepNext w:val="0"/>
        <w:keepLines w:val="0"/>
        <w:pageBreakBefore w:val="0"/>
        <w:widowControl w:val="0"/>
        <w:numPr>
          <w:ilvl w:val="0"/>
          <w:numId w:val="2"/>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Chars="0" w:firstLine="422" w:firstLineChars="200"/>
        <w:jc w:val="center"/>
        <w:textAlignment w:val="auto"/>
        <w:rPr>
          <w:rFonts w:hint="eastAsia"/>
          <w:b/>
          <w:bCs/>
        </w:rPr>
      </w:pPr>
      <w:r>
        <w:rPr>
          <w:rFonts w:hint="eastAsia"/>
          <w:b/>
          <w:bCs/>
        </w:rPr>
        <w:t>建设现代化经济体系</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建设现代化经济体系是我国经济高质扯发展的战略目标，是落实新发展理念的客观要求，是转变经济发展方式、优化经济结构、转换经济增长动力的迫切需要。国家强，经济体系必须强。只有形成现代化经济体系，才能更好顺应现代化发展潮流和赢得国际竞争主动，也才能为其他领域的现代化提供有力支撑。</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现代化经济体系，是由社会经济活动各个环节、各个层面、各个领域的相互关系和内在联系构成的有机整体。建设现代化经济体系的主要内涵包括：一是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二是建设统一开放、竞争有序的市场体系，实现市场准入畅通、市场开放有序、市场竞争充分、市场秩序规范，加快形成企业自主经营公平竞争、消费者自由选择自主消费、商品和要素自由流动平等交换的现代市场体系。三是建设体现效率、促进公平的收入分配体系，实现收入分配合理、社会公平正义、全体人民共同富裕，推进基本公共服务均等化，逐步缩小收入分配差距。四是建设彰显优势、协调联动的城乡区域发展体系，实现区域良性互动、城乡融合发展、陆海统筹整体优化，培育和发挥区域比较优势，加强区域优势互补，塑造区域协调发展新格局。五是建设资源节约、环境友好的绿色发展体系，实现绿色循环低碳发展、人与自然和谐共生，牢固树立和践行绿水青山就是金山银山理念，形成人与自然和谐发展现代化建设新格局。六是建设多元平衡、安全高效的全面开放体系，发展更高层次开放型经济，推动开放朝着优化结构、拓展深度、提高效益方向转变。七是建设充分发挥市场作用、更好发挥政府作用的经济体制，实现市场机制有效、微观主体有活力、宏观调控有度。建设现代化经济体系，既是一个重大理论命题，更是一个蜇大实践课题；既要借鉴发达国家的有益做法，更要符合中国国情、具有中国特色。</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当前，建设现代化经济体系，要突出抓好大力发展实体经济、加快实施创新驱动发展战略、实施乡村振兴战略、积极推动城乡区域协调发展、着力发展开放型经济、深化经济体制改革六项主要任务。建设现代化经济体系各项工作的一个目的，就是实现更加平衡更加充分的发展。当前经济不平衡不充分的重要表现之一，就是城乡区域发展和收入分配差距依然较大。解决这些问题，离不开实施乡村振兴战略和区域协调发展战略。实施乡村振兴战略，是全面建设社会主义现代化国家的重大历史任务，是新时代做好”三农“工作的总抓手。实施乡村振兴战略，总目标是农业农村现代化，总方针是坚持农业农村优先发展，总要求是产业兴旺、生态宜居、乡风文明、治理有效、生活富裕．制度保障是建立健全城乡融合发展体制机制和政策体系。实施乡村振兴战略，要统筹谋划，科学推进：一是推动乡村产业振兴，把产业发展落到促进农民增收上来，推动乡村生活富裕；二是发展现代农业，确保国家粮食安全，提高农业创新力、竞争力、全要索生产率；三是推动乡村人才振兴，把人力资本开发放在首要位置，激励各类人才在农村广阔天地大施所能、大展才华、大显身手，打造一支强大的乡村振兴人才队伍；四是推动乡村文化振兴，加强农村思想道德建设和公共文化建设，提高乡村社会文明程度，焕发乡村文明新气象；五是推动乡村生态振兴，坚持绿色发展寺加强农村突出环境问题综合治理，完善农村生活设施，打造农民安居乐业的美丽家园，让良好生态成为乡村振兴支撑点；六是推动乡村组织振兴，建立健全党委领导、政府负责、社会协同、公众参与、法治保障的现代乡村社会治理体制，确保乡村社会充满活力、安定有序。</w:t>
      </w:r>
    </w:p>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line="360" w:lineRule="auto"/>
        <w:ind w:leftChars="0" w:firstLine="420" w:firstLineChars="200"/>
        <w:textAlignment w:val="auto"/>
        <w:rPr>
          <w:rFonts w:hint="eastAsia"/>
        </w:rPr>
      </w:pPr>
      <w:r>
        <w:rPr>
          <w:rFonts w:hint="eastAsia"/>
        </w:rPr>
        <w:t>实施区域协调发展战略，是缩小收入差距、实现共享发展的重要途径。一是加大力度支持革命老区、民族地区、边疆地区、贫困地区加快发展，推进西部大开发、东北老工业基地振兴和中部地区崛起，建设粤港澳大湾区，推动长三角一体化发展，实现东部地区优化发展。二是以城市群为主体构建大中小城市和小城镇协调发展的城镇格局，加快农业转移人口市民化。三是以疏解北京非首都功能为＂牛鼻子”推动京津冀协同发展，高起点规划、高标准建设雄安新区。四是加大力度实施长江经济带发展战略。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五是推动黄河流域生态保护和高质量发展。保护黄河是事关中华民族伟大复兴和永续发展的千秋大计。加强黄河治理保护，推动黄河流域高质量发展，解决好流域人民群众特别是少数民族群众关心的防洪安全、饮水安全、生态安全等问题，对维护社会稳定、促进民族团结具有重要意义。六是加快边疆发展，确保边疆巩固、边境安全。加强民族团结，反对民族分裂，维护祖国统一。坚决打击恐怖主义，维护社会安全稳定。坚持党的领导，积极创造条件，加快民族地区发展，实现边疆跨越式发展。七是坚持陆海统筹，坚持走依海富国、以悔强国、人海和谐、合作共赢的发展道路，通过和平、发展、合作、共赢方式，扎实推进海洋强国建设。八是健全城乡一体化体制机制。提高城乡发展一体化水平，要把解放和发展农村社会生产力、改善和提高广大农民群众生活水平作为根本的政策取向，加快形成以工促农、以城带乡、工农互惠、城乡一体的新型工农城乡关系。</w:t>
      </w:r>
    </w:p>
    <w:p>
      <w:pPr>
        <w:keepNext w:val="0"/>
        <w:keepLines w:val="0"/>
        <w:pageBreakBefore w:val="0"/>
        <w:widowControl w:val="0"/>
        <w:numPr>
          <w:ilvl w:val="0"/>
          <w:numId w:val="1"/>
        </w:numPr>
        <w:pBdr>
          <w:top w:val="none" w:color="auto" w:sz="0"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default"/>
          <w:b w:val="0"/>
          <w:bCs w:val="0"/>
          <w:sz w:val="24"/>
          <w:szCs w:val="32"/>
          <w:lang w:val="en-US" w:eastAsia="zh-CN"/>
        </w:rPr>
      </w:pPr>
      <w:r>
        <w:rPr>
          <w:rFonts w:hint="eastAsia"/>
          <w:b/>
          <w:bCs/>
          <w:sz w:val="24"/>
          <w:szCs w:val="32"/>
          <w:lang w:val="en-US" w:eastAsia="zh-CN"/>
        </w:rPr>
        <w:t>思考题：</w:t>
      </w:r>
      <w:r>
        <w:rPr>
          <w:rFonts w:hint="eastAsia"/>
          <w:b w:val="0"/>
          <w:bCs w:val="0"/>
          <w:sz w:val="24"/>
          <w:szCs w:val="32"/>
          <w:lang w:val="en-US" w:eastAsia="zh-CN"/>
        </w:rPr>
        <w:t>为什么必须把创新驱动发展战略作为国家发展全局的核心？</w:t>
      </w:r>
    </w:p>
    <w:p>
      <w:pPr>
        <w:keepNext w:val="0"/>
        <w:keepLines w:val="0"/>
        <w:pageBreakBefore w:val="0"/>
        <w:widowControl w:val="0"/>
        <w:numPr>
          <w:ilvl w:val="0"/>
          <w:numId w:val="1"/>
        </w:numPr>
        <w:pBdr>
          <w:top w:val="single" w:color="auto" w:sz="4" w:space="0"/>
          <w:left w:val="single" w:color="auto" w:sz="4" w:space="0"/>
          <w:bottom w:val="single" w:color="auto" w:sz="4" w:space="0"/>
          <w:right w:val="single" w:color="auto" w:sz="4" w:space="0"/>
          <w:between w:val="single" w:color="auto" w:sz="4" w:space="0"/>
        </w:pBdr>
        <w:kinsoku/>
        <w:wordWrap/>
        <w:overflowPunct/>
        <w:topLinePunct w:val="0"/>
        <w:autoSpaceDE/>
        <w:autoSpaceDN/>
        <w:bidi w:val="0"/>
        <w:adjustRightInd/>
        <w:snapToGrid/>
        <w:spacing w:line="360" w:lineRule="auto"/>
        <w:ind w:left="425" w:leftChars="0" w:hanging="425" w:firstLineChars="0"/>
        <w:textAlignment w:val="auto"/>
        <w:rPr>
          <w:rFonts w:hint="default"/>
          <w:b w:val="0"/>
          <w:bCs w:val="0"/>
          <w:sz w:val="24"/>
          <w:szCs w:val="32"/>
          <w:lang w:val="en-US" w:eastAsia="zh-CN"/>
        </w:rPr>
      </w:pPr>
      <w:r>
        <w:rPr>
          <w:rFonts w:hint="eastAsia"/>
          <w:b/>
          <w:bCs/>
          <w:sz w:val="24"/>
          <w:szCs w:val="32"/>
          <w:lang w:val="en-US" w:eastAsia="zh-CN"/>
        </w:rPr>
        <w:t>课后阅读：</w:t>
      </w:r>
      <w:r>
        <w:rPr>
          <w:rFonts w:hint="eastAsia"/>
          <w:b w:val="0"/>
          <w:bCs w:val="0"/>
          <w:sz w:val="24"/>
          <w:szCs w:val="32"/>
          <w:lang w:val="en-US" w:eastAsia="zh-CN"/>
        </w:rPr>
        <w:t>习近平：《深入理解新发展理念》，《求是》，2019年5月16日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B961C"/>
    <w:multiLevelType w:val="singleLevel"/>
    <w:tmpl w:val="83EB961C"/>
    <w:lvl w:ilvl="0" w:tentative="0">
      <w:start w:val="1"/>
      <w:numFmt w:val="decimal"/>
      <w:lvlText w:val="%1."/>
      <w:lvlJc w:val="left"/>
      <w:pPr>
        <w:ind w:left="425" w:hanging="425"/>
      </w:pPr>
      <w:rPr>
        <w:rFonts w:hint="default"/>
        <w:b/>
        <w:bCs/>
      </w:rPr>
    </w:lvl>
  </w:abstractNum>
  <w:abstractNum w:abstractNumId="1">
    <w:nsid w:val="2B369BE8"/>
    <w:multiLevelType w:val="singleLevel"/>
    <w:tmpl w:val="2B369BE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AEF0CBC"/>
    <w:rsid w:val="0F866865"/>
    <w:rsid w:val="48E07126"/>
    <w:rsid w:val="5AEF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2022-12-16T09:09:00Z</dcterms:created>
  <dc:creator>钟英法</dc:creator>
  <cp:lastModifiedBy>钟英法</cp:lastModifiedBy>
  <dcterms:modified xsi:type="dcterms:W3CDTF">2022-12-29T02:36:45Z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2F77518151A54659B0B078C106D60D93</vt:lpwstr>
  </property>
</Properties>
</file>